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F1B6" w14:textId="2C12991A" w:rsidR="007467F2" w:rsidRDefault="00F71BBF">
      <w:r>
        <w:rPr>
          <w:noProof/>
          <w:lang w:eastAsia="sv-SE"/>
        </w:rPr>
        <w:drawing>
          <wp:inline distT="0" distB="0" distL="0" distR="0" wp14:anchorId="608837BC" wp14:editId="64CF1776">
            <wp:extent cx="1809750" cy="1438275"/>
            <wp:effectExtent l="0" t="0" r="0" b="9525"/>
            <wp:docPr id="1856185713" name="Bildobjekt 1" descr="stor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tor_log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1438275"/>
                    </a:xfrm>
                    <a:prstGeom prst="rect">
                      <a:avLst/>
                    </a:prstGeom>
                    <a:noFill/>
                    <a:ln>
                      <a:noFill/>
                    </a:ln>
                  </pic:spPr>
                </pic:pic>
              </a:graphicData>
            </a:graphic>
          </wp:inline>
        </w:drawing>
      </w:r>
    </w:p>
    <w:p w14:paraId="6BE6E51A" w14:textId="77777777" w:rsidR="00F71BBF" w:rsidRDefault="00F71BBF"/>
    <w:p w14:paraId="799F52B5" w14:textId="5A0EC432" w:rsidR="00F71BBF" w:rsidRDefault="004C0F93" w:rsidP="00F71BBF">
      <w:pPr>
        <w:ind w:left="1304"/>
      </w:pPr>
      <w:r>
        <w:t xml:space="preserve">           </w:t>
      </w:r>
      <w:r w:rsidR="00F71BBF">
        <w:t xml:space="preserve">Hej alla medlemmar ute i vårt avlånga land! </w:t>
      </w:r>
    </w:p>
    <w:p w14:paraId="36094D01" w14:textId="77777777" w:rsidR="00F71BBF" w:rsidRDefault="00F71BBF" w:rsidP="00F71BBF"/>
    <w:p w14:paraId="41F32A39" w14:textId="3958C471" w:rsidR="00F71BBF" w:rsidRDefault="00F71BBF" w:rsidP="00F71BBF">
      <w:r>
        <w:t xml:space="preserve">Vill med denna skrivelse påminna om att KFR som förening gärna vill ha in medlemsavgiften för 2026 så tidigt som möjligt på året. Medlemsavgiften är grunden för </w:t>
      </w:r>
      <w:r w:rsidR="00E0318E">
        <w:t>föreningens</w:t>
      </w:r>
      <w:r>
        <w:t xml:space="preserve"> verksamhet och möjliggör bland annat våra omtyckta studiedagar.</w:t>
      </w:r>
    </w:p>
    <w:p w14:paraId="5C1235AB" w14:textId="63353F03" w:rsidR="00F71BBF" w:rsidRDefault="00E0318E" w:rsidP="00F71BBF">
      <w:r>
        <w:t>Avgiften</w:t>
      </w:r>
      <w:r w:rsidR="00F71BBF">
        <w:t xml:space="preserve"> är 600 kr om betalning sker innan 31 mars och därefter höjs avgiften med 100 kr till 700 kr. Det går jättebra att betala in avgiften för nästa år redan nu och innan 2025 är slut.</w:t>
      </w:r>
      <w:r w:rsidR="000012A4">
        <w:t xml:space="preserve"> En del kommuner vill få med kostnaden på årets budget.</w:t>
      </w:r>
      <w:r w:rsidR="00F71BBF">
        <w:t xml:space="preserve"> Märk inbetalningen med ert namn, kommuntillhörighet och 2026.</w:t>
      </w:r>
    </w:p>
    <w:p w14:paraId="2A8F9A17" w14:textId="135FB4A1" w:rsidR="00E0318E" w:rsidRDefault="00E0318E" w:rsidP="00F71BBF">
      <w:r>
        <w:t>De som blir nya medlemmar</w:t>
      </w:r>
      <w:r w:rsidR="004C0F93">
        <w:t xml:space="preserve"> under året</w:t>
      </w:r>
      <w:r>
        <w:t xml:space="preserve"> betalar 600 kr</w:t>
      </w:r>
      <w:r w:rsidR="004C0F93">
        <w:t>,</w:t>
      </w:r>
      <w:r>
        <w:t xml:space="preserve"> även om medlemskapet sker efter den 31 mars under respektive budgetår.</w:t>
      </w:r>
    </w:p>
    <w:p w14:paraId="633E94CF" w14:textId="766B2CC1" w:rsidR="00F71BBF" w:rsidRDefault="00F71BBF" w:rsidP="00F71BBF">
      <w:r>
        <w:t>Under hösten har vi försökt att rensa i medlemsregistret i syfte att ta bort de som inte längre är medlemmar eller vill vara medlemmar.</w:t>
      </w:r>
      <w:r w:rsidR="00E0318E">
        <w:t xml:space="preserve"> Vi vill ha ett så aktuellt och uppdaterat medlemsregister som möjligt.</w:t>
      </w:r>
      <w:r w:rsidR="000012A4">
        <w:t xml:space="preserve"> Några av er har kanske fått en fråga om detta via mejl. </w:t>
      </w:r>
    </w:p>
    <w:p w14:paraId="10151827" w14:textId="7EC449EA" w:rsidR="00E0318E" w:rsidRDefault="00E0318E" w:rsidP="00F71BBF">
      <w:r>
        <w:t>Med vår</w:t>
      </w:r>
      <w:r w:rsidR="004C0F93">
        <w:t>t</w:t>
      </w:r>
      <w:r>
        <w:t xml:space="preserve"> nya medlemsregister i </w:t>
      </w:r>
      <w:proofErr w:type="spellStart"/>
      <w:r>
        <w:t>Zynatic</w:t>
      </w:r>
      <w:proofErr w:type="spellEnd"/>
      <w:r>
        <w:t>, kan var och en enkelt gå in och ändra om man har bytt arbetsplats, eller namn, eller mejladress ock så vidare.</w:t>
      </w:r>
    </w:p>
    <w:p w14:paraId="6B5177BB" w14:textId="24E35195" w:rsidR="00E0318E" w:rsidRDefault="00E0318E" w:rsidP="00F71BBF">
      <w:r>
        <w:t>Gå gärna in på ert personliga konto på hemsidan</w:t>
      </w:r>
      <w:r w:rsidR="004C0F93">
        <w:t>,</w:t>
      </w:r>
      <w:r>
        <w:t xml:space="preserve"> kolla så att uppgifterna stämmer och är aktuella, vilket säkrar att ni får föreningens alla utskick.</w:t>
      </w:r>
    </w:p>
    <w:p w14:paraId="72F519D5" w14:textId="7ABE7535" w:rsidR="00E0318E" w:rsidRDefault="00E0318E" w:rsidP="00F71BBF">
      <w:r>
        <w:t>Tillgången till</w:t>
      </w:r>
      <w:r w:rsidR="004C0F93">
        <w:t xml:space="preserve"> hemsidan, </w:t>
      </w:r>
      <w:hyperlink r:id="rId5" w:history="1">
        <w:r w:rsidR="004C0F93" w:rsidRPr="00B56EEA">
          <w:rPr>
            <w:rStyle w:val="Hyperlnk"/>
          </w:rPr>
          <w:t>www.sverigeskfr.se</w:t>
        </w:r>
      </w:hyperlink>
      <w:r w:rsidR="004C0F93">
        <w:t xml:space="preserve">, är kopplad till medlemsavgiften och att den är registrerad som betald. Medlemskapet löper per kalenderår, 1/1—31/12, och om medlemsavgiften inte är betald i januari 2026, så går det inte att logga in på hemsidan eller på sitt konto. Så fort medlemsavgiften är registrerad som betald, går det att logga in på hemsidan igen. </w:t>
      </w:r>
    </w:p>
    <w:p w14:paraId="4D170373" w14:textId="75331D16" w:rsidR="004C0F93" w:rsidRDefault="004C0F93" w:rsidP="00F71BBF">
      <w:r>
        <w:t xml:space="preserve">Hoppas att få se flera av på RFSU:s digitala föreläsning den 19 november och önskar en </w:t>
      </w:r>
      <w:r w:rsidR="000012A4">
        <w:t>bra</w:t>
      </w:r>
      <w:r>
        <w:t xml:space="preserve"> fortsättning, trots höstrusket, på 2025.</w:t>
      </w:r>
    </w:p>
    <w:p w14:paraId="057A8697" w14:textId="77777777" w:rsidR="004C0F93" w:rsidRDefault="004C0F93" w:rsidP="00F71BBF">
      <w:r>
        <w:t xml:space="preserve">Hälsningar </w:t>
      </w:r>
    </w:p>
    <w:p w14:paraId="6DD5AA04" w14:textId="5C09F7F6" w:rsidR="004C0F93" w:rsidRDefault="004C0F93" w:rsidP="00F71BBF">
      <w:r>
        <w:t xml:space="preserve">Kent Eklöw, kassör </w:t>
      </w:r>
    </w:p>
    <w:sectPr w:rsidR="004C0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BF"/>
    <w:rsid w:val="000012A4"/>
    <w:rsid w:val="004C0F93"/>
    <w:rsid w:val="007467F2"/>
    <w:rsid w:val="00843ACD"/>
    <w:rsid w:val="009B10DF"/>
    <w:rsid w:val="00A06D72"/>
    <w:rsid w:val="00CF1046"/>
    <w:rsid w:val="00E0318E"/>
    <w:rsid w:val="00F71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7DF0"/>
  <w15:chartTrackingRefBased/>
  <w15:docId w15:val="{581F1607-653E-4EF0-912E-76CEC9ED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71BB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71BB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71BB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71BB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1BB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1BB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1BB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1BB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71BB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71BB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71BB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71BB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71BB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71BB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71BB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71BBF"/>
    <w:rPr>
      <w:rFonts w:eastAsiaTheme="majorEastAsia" w:cstheme="majorBidi"/>
      <w:color w:val="272727" w:themeColor="text1" w:themeTint="D8"/>
    </w:rPr>
  </w:style>
  <w:style w:type="paragraph" w:styleId="Rubrik">
    <w:name w:val="Title"/>
    <w:basedOn w:val="Normal"/>
    <w:next w:val="Normal"/>
    <w:link w:val="RubrikChar"/>
    <w:uiPriority w:val="10"/>
    <w:qFormat/>
    <w:rsid w:val="00F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71BB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71BB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71B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1BB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71BBF"/>
    <w:rPr>
      <w:i/>
      <w:iCs/>
      <w:color w:val="404040" w:themeColor="text1" w:themeTint="BF"/>
    </w:rPr>
  </w:style>
  <w:style w:type="paragraph" w:styleId="Liststycke">
    <w:name w:val="List Paragraph"/>
    <w:basedOn w:val="Normal"/>
    <w:uiPriority w:val="34"/>
    <w:qFormat/>
    <w:rsid w:val="00F71BBF"/>
    <w:pPr>
      <w:ind w:left="720"/>
      <w:contextualSpacing/>
    </w:pPr>
  </w:style>
  <w:style w:type="character" w:styleId="Starkbetoning">
    <w:name w:val="Intense Emphasis"/>
    <w:basedOn w:val="Standardstycketeckensnitt"/>
    <w:uiPriority w:val="21"/>
    <w:qFormat/>
    <w:rsid w:val="00F71BBF"/>
    <w:rPr>
      <w:i/>
      <w:iCs/>
      <w:color w:val="0F4761" w:themeColor="accent1" w:themeShade="BF"/>
    </w:rPr>
  </w:style>
  <w:style w:type="paragraph" w:styleId="Starktcitat">
    <w:name w:val="Intense Quote"/>
    <w:basedOn w:val="Normal"/>
    <w:next w:val="Normal"/>
    <w:link w:val="StarktcitatChar"/>
    <w:uiPriority w:val="30"/>
    <w:qFormat/>
    <w:rsid w:val="00F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71BBF"/>
    <w:rPr>
      <w:i/>
      <w:iCs/>
      <w:color w:val="0F4761" w:themeColor="accent1" w:themeShade="BF"/>
    </w:rPr>
  </w:style>
  <w:style w:type="character" w:styleId="Starkreferens">
    <w:name w:val="Intense Reference"/>
    <w:basedOn w:val="Standardstycketeckensnitt"/>
    <w:uiPriority w:val="32"/>
    <w:qFormat/>
    <w:rsid w:val="00F71BBF"/>
    <w:rPr>
      <w:b/>
      <w:bCs/>
      <w:smallCaps/>
      <w:color w:val="0F4761" w:themeColor="accent1" w:themeShade="BF"/>
      <w:spacing w:val="5"/>
    </w:rPr>
  </w:style>
  <w:style w:type="character" w:styleId="Hyperlnk">
    <w:name w:val="Hyperlink"/>
    <w:basedOn w:val="Standardstycketeckensnitt"/>
    <w:uiPriority w:val="99"/>
    <w:unhideWhenUsed/>
    <w:rsid w:val="004C0F93"/>
    <w:rPr>
      <w:color w:val="467886" w:themeColor="hyperlink"/>
      <w:u w:val="single"/>
    </w:rPr>
  </w:style>
  <w:style w:type="character" w:styleId="Olstomnmnande">
    <w:name w:val="Unresolved Mention"/>
    <w:basedOn w:val="Standardstycketeckensnitt"/>
    <w:uiPriority w:val="99"/>
    <w:semiHidden/>
    <w:unhideWhenUsed/>
    <w:rsid w:val="004C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erigeskfr.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1570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Eklöw</dc:creator>
  <cp:keywords/>
  <dc:description/>
  <cp:lastModifiedBy>Ulrika Fahlcrantz</cp:lastModifiedBy>
  <cp:revision>2</cp:revision>
  <dcterms:created xsi:type="dcterms:W3CDTF">2025-11-12T14:20:00Z</dcterms:created>
  <dcterms:modified xsi:type="dcterms:W3CDTF">2025-11-12T14:20:00Z</dcterms:modified>
</cp:coreProperties>
</file>